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C5" w:rsidRPr="009B01C5" w:rsidRDefault="009B01C5" w:rsidP="009B01C5">
      <w:pPr>
        <w:spacing w:after="0" w:line="240" w:lineRule="auto"/>
        <w:rPr>
          <w:rFonts w:ascii="Arial" w:eastAsia="Times New Roman" w:hAnsi="Arial" w:cs="Arial"/>
          <w:color w:val="666666"/>
          <w:sz w:val="18"/>
          <w:szCs w:val="18"/>
          <w:lang w:eastAsia="fr-FR"/>
        </w:rPr>
      </w:pPr>
      <w:r w:rsidRPr="009B01C5">
        <w:rPr>
          <w:rFonts w:ascii="Arial" w:eastAsia="Times New Roman" w:hAnsi="Arial" w:cs="Arial"/>
          <w:b/>
          <w:bCs/>
          <w:color w:val="CCCCCC"/>
          <w:sz w:val="15"/>
          <w:lang w:eastAsia="fr-FR"/>
        </w:rPr>
        <w:t>Edition du 24 03 2011</w:t>
      </w:r>
    </w:p>
    <w:p w:rsidR="009B01C5" w:rsidRPr="009B01C5" w:rsidRDefault="009B01C5" w:rsidP="009B01C5">
      <w:pPr>
        <w:spacing w:after="0" w:line="240" w:lineRule="atLeast"/>
        <w:outlineLvl w:val="0"/>
        <w:rPr>
          <w:rFonts w:ascii="Trebuchet MS" w:eastAsia="Times New Roman" w:hAnsi="Trebuchet MS" w:cs="Times New Roman"/>
          <w:b/>
          <w:bCs/>
          <w:color w:val="003366"/>
          <w:spacing w:val="-15"/>
          <w:kern w:val="36"/>
          <w:sz w:val="45"/>
          <w:szCs w:val="45"/>
          <w:lang w:eastAsia="fr-FR"/>
        </w:rPr>
      </w:pPr>
      <w:r w:rsidRPr="009B01C5">
        <w:rPr>
          <w:rFonts w:ascii="Trebuchet MS" w:eastAsia="Times New Roman" w:hAnsi="Trebuchet MS" w:cs="Arial"/>
          <w:b/>
          <w:bCs/>
          <w:color w:val="D5494B"/>
          <w:kern w:val="36"/>
          <w:sz w:val="32"/>
          <w:lang w:eastAsia="fr-FR"/>
        </w:rPr>
        <w:t>CARCASSONNE </w:t>
      </w:r>
      <w:r w:rsidRPr="009B01C5">
        <w:rPr>
          <w:rFonts w:ascii="Trebuchet MS" w:eastAsia="Times New Roman" w:hAnsi="Trebuchet MS" w:cs="Arial"/>
          <w:b/>
          <w:bCs/>
          <w:color w:val="003366"/>
          <w:spacing w:val="-15"/>
          <w:kern w:val="36"/>
          <w:sz w:val="45"/>
          <w:szCs w:val="45"/>
          <w:lang w:eastAsia="fr-FR"/>
        </w:rPr>
        <w:t>Le marbre refleurit à Caunes</w:t>
      </w:r>
    </w:p>
    <w:p w:rsidR="009B01C5" w:rsidRPr="009B01C5" w:rsidRDefault="009B01C5" w:rsidP="009B01C5">
      <w:pPr>
        <w:shd w:val="clear" w:color="auto" w:fill="EEEEEE"/>
        <w:spacing w:after="0" w:line="360" w:lineRule="atLeast"/>
        <w:rPr>
          <w:rFonts w:ascii="Arial" w:eastAsia="Times New Roman" w:hAnsi="Arial" w:cs="Arial"/>
          <w:b/>
          <w:bCs/>
          <w:color w:val="666666"/>
          <w:sz w:val="20"/>
          <w:szCs w:val="20"/>
          <w:lang w:eastAsia="fr-FR"/>
        </w:rPr>
      </w:pPr>
      <w:r>
        <w:rPr>
          <w:rFonts w:ascii="Arial" w:eastAsia="Times New Roman" w:hAnsi="Arial" w:cs="Arial"/>
          <w:b/>
          <w:bCs/>
          <w:noProof/>
          <w:color w:val="666666"/>
          <w:sz w:val="20"/>
          <w:szCs w:val="20"/>
          <w:lang w:eastAsia="fr-FR"/>
        </w:rPr>
        <w:drawing>
          <wp:inline distT="0" distB="0" distL="0" distR="0">
            <wp:extent cx="4695825" cy="3181350"/>
            <wp:effectExtent l="19050" t="0" r="9525" b="0"/>
            <wp:docPr id="1" name="Image 1" descr="Le marbre refleurit à Ca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arbre refleurit à Caunes"/>
                    <pic:cNvPicPr>
                      <a:picLocks noChangeAspect="1" noChangeArrowheads="1"/>
                    </pic:cNvPicPr>
                  </pic:nvPicPr>
                  <pic:blipFill>
                    <a:blip r:embed="rId4" cstate="print"/>
                    <a:srcRect/>
                    <a:stretch>
                      <a:fillRect/>
                    </a:stretch>
                  </pic:blipFill>
                  <pic:spPr bwMode="auto">
                    <a:xfrm>
                      <a:off x="0" y="0"/>
                      <a:ext cx="4695825" cy="3181350"/>
                    </a:xfrm>
                    <a:prstGeom prst="rect">
                      <a:avLst/>
                    </a:prstGeom>
                    <a:noFill/>
                    <a:ln w="9525">
                      <a:noFill/>
                      <a:miter lim="800000"/>
                      <a:headEnd/>
                      <a:tailEnd/>
                    </a:ln>
                  </pic:spPr>
                </pic:pic>
              </a:graphicData>
            </a:graphic>
          </wp:inline>
        </w:drawing>
      </w:r>
    </w:p>
    <w:p w:rsidR="009B01C5" w:rsidRPr="009B01C5" w:rsidRDefault="009B01C5" w:rsidP="009B01C5">
      <w:pPr>
        <w:shd w:val="clear" w:color="auto" w:fill="EEEEEE"/>
        <w:spacing w:after="150" w:line="360" w:lineRule="atLeast"/>
        <w:jc w:val="right"/>
        <w:rPr>
          <w:rFonts w:ascii="Arial" w:eastAsia="Times New Roman" w:hAnsi="Arial" w:cs="Arial"/>
          <w:b/>
          <w:bCs/>
          <w:color w:val="999999"/>
          <w:sz w:val="15"/>
          <w:szCs w:val="15"/>
          <w:lang w:eastAsia="fr-FR"/>
        </w:rPr>
      </w:pPr>
      <w:r w:rsidRPr="009B01C5">
        <w:rPr>
          <w:rFonts w:ascii="Arial" w:eastAsia="Times New Roman" w:hAnsi="Arial" w:cs="Arial"/>
          <w:b/>
          <w:bCs/>
          <w:color w:val="999999"/>
          <w:sz w:val="15"/>
          <w:szCs w:val="15"/>
          <w:lang w:eastAsia="fr-FR"/>
        </w:rPr>
        <w:t>©</w:t>
      </w:r>
    </w:p>
    <w:p w:rsidR="002933BF" w:rsidRPr="00F86EE7" w:rsidRDefault="009B01C5" w:rsidP="00F86EE7">
      <w:pPr>
        <w:spacing w:after="0" w:line="360" w:lineRule="atLeast"/>
        <w:rPr>
          <w:rFonts w:ascii="Arial" w:eastAsia="Times New Roman" w:hAnsi="Arial" w:cs="Arial"/>
          <w:color w:val="666666"/>
          <w:sz w:val="20"/>
          <w:szCs w:val="20"/>
          <w:lang w:eastAsia="fr-FR"/>
        </w:rPr>
      </w:pPr>
      <w:r w:rsidRPr="009B01C5">
        <w:rPr>
          <w:rFonts w:ascii="Arial" w:eastAsia="Times New Roman" w:hAnsi="Arial" w:cs="Arial"/>
          <w:color w:val="666666"/>
          <w:sz w:val="20"/>
          <w:szCs w:val="20"/>
          <w:lang w:eastAsia="fr-FR"/>
        </w:rPr>
        <w:t>Une nouvelle saison du marbre s'apprête à commencer à Caunes-Minervois, dont la roche rouge décore le Grand Trianon et l'Opéra de Paris. Depuis cinq ans, sous la conduite de l'association Les Marbrières de Caunes, le noble matériau est mis à l'honneur à travers des exposition</w:t>
      </w:r>
      <w:r w:rsidR="009F5E13">
        <w:rPr>
          <w:rFonts w:ascii="Arial" w:eastAsia="Times New Roman" w:hAnsi="Arial" w:cs="Arial"/>
          <w:color w:val="666666"/>
          <w:sz w:val="20"/>
          <w:szCs w:val="20"/>
          <w:lang w:eastAsia="fr-FR"/>
        </w:rPr>
        <w:t>s et une Fête de la sculpture.</w:t>
      </w:r>
      <w:r w:rsidR="009F5E13">
        <w:rPr>
          <w:rFonts w:ascii="Arial" w:eastAsia="Times New Roman" w:hAnsi="Arial" w:cs="Arial"/>
          <w:color w:val="666666"/>
          <w:sz w:val="20"/>
          <w:szCs w:val="20"/>
          <w:lang w:eastAsia="fr-FR"/>
        </w:rPr>
        <w:br/>
      </w:r>
      <w:r w:rsidRPr="009B01C5">
        <w:rPr>
          <w:rFonts w:ascii="Arial" w:eastAsia="Times New Roman" w:hAnsi="Arial" w:cs="Arial"/>
          <w:color w:val="666666"/>
          <w:sz w:val="20"/>
          <w:szCs w:val="20"/>
          <w:lang w:eastAsia="fr-FR"/>
        </w:rPr>
        <w:t>Samedi, dans le cloître de l'abbaye de Caunes, le sculpteur Robert Cros, originaire de Fabrezan, ouvrira la programmation 2011 en présentant ses œuvres, visibles tout au long du mois d'avril. Les créations de ce « sculpteur-paysan » sont déjà présentes sur</w:t>
      </w:r>
      <w:r>
        <w:rPr>
          <w:rFonts w:ascii="Arial" w:eastAsia="Times New Roman" w:hAnsi="Arial" w:cs="Arial"/>
          <w:color w:val="666666"/>
          <w:sz w:val="20"/>
          <w:szCs w:val="20"/>
          <w:lang w:eastAsia="fr-FR"/>
        </w:rPr>
        <w:t xml:space="preserve"> </w:t>
      </w:r>
      <w:r w:rsidRPr="009B01C5">
        <w:rPr>
          <w:rFonts w:ascii="Arial" w:eastAsia="Times New Roman" w:hAnsi="Arial" w:cs="Arial"/>
          <w:color w:val="666666"/>
          <w:sz w:val="20"/>
          <w:szCs w:val="20"/>
          <w:lang w:eastAsia="fr-FR"/>
        </w:rPr>
        <w:t xml:space="preserve">le « sentier </w:t>
      </w:r>
      <w:proofErr w:type="spellStart"/>
      <w:r w:rsidRPr="009B01C5">
        <w:rPr>
          <w:rFonts w:ascii="Arial" w:eastAsia="Times New Roman" w:hAnsi="Arial" w:cs="Arial"/>
          <w:color w:val="666666"/>
          <w:sz w:val="20"/>
          <w:szCs w:val="20"/>
          <w:lang w:eastAsia="fr-FR"/>
        </w:rPr>
        <w:t>sculpturel</w:t>
      </w:r>
      <w:proofErr w:type="spellEnd"/>
      <w:r w:rsidRPr="009B01C5">
        <w:rPr>
          <w:rFonts w:ascii="Arial" w:eastAsia="Times New Roman" w:hAnsi="Arial" w:cs="Arial"/>
          <w:color w:val="666666"/>
          <w:sz w:val="20"/>
          <w:szCs w:val="20"/>
          <w:lang w:eastAsia="fr-FR"/>
        </w:rPr>
        <w:t xml:space="preserve"> » de </w:t>
      </w:r>
      <w:proofErr w:type="spellStart"/>
      <w:r w:rsidRPr="009B01C5">
        <w:rPr>
          <w:rFonts w:ascii="Arial" w:eastAsia="Times New Roman" w:hAnsi="Arial" w:cs="Arial"/>
          <w:color w:val="666666"/>
          <w:sz w:val="20"/>
          <w:szCs w:val="20"/>
          <w:lang w:eastAsia="fr-FR"/>
        </w:rPr>
        <w:t>Mayronnes</w:t>
      </w:r>
      <w:proofErr w:type="spellEnd"/>
      <w:r w:rsidRPr="009B01C5">
        <w:rPr>
          <w:rFonts w:ascii="Arial" w:eastAsia="Times New Roman" w:hAnsi="Arial" w:cs="Arial"/>
          <w:color w:val="666666"/>
          <w:sz w:val="20"/>
          <w:szCs w:val="20"/>
          <w:lang w:eastAsia="fr-FR"/>
        </w:rPr>
        <w:t>, dans les Corbières. Le vernissage sera suivi, à 20 h, d'un</w:t>
      </w:r>
      <w:r w:rsidR="009F5E13">
        <w:rPr>
          <w:rFonts w:ascii="Arial" w:eastAsia="Times New Roman" w:hAnsi="Arial" w:cs="Arial"/>
          <w:color w:val="666666"/>
          <w:sz w:val="20"/>
          <w:szCs w:val="20"/>
          <w:lang w:eastAsia="fr-FR"/>
        </w:rPr>
        <w:t xml:space="preserve"> repas et d'   un concert (*).</w:t>
      </w:r>
      <w:r w:rsidR="009F5E13">
        <w:rPr>
          <w:rFonts w:ascii="Arial" w:eastAsia="Times New Roman" w:hAnsi="Arial" w:cs="Arial"/>
          <w:color w:val="666666"/>
          <w:sz w:val="20"/>
          <w:szCs w:val="20"/>
          <w:lang w:eastAsia="fr-FR"/>
        </w:rPr>
        <w:br/>
      </w:r>
      <w:r w:rsidRPr="009B01C5">
        <w:rPr>
          <w:rFonts w:ascii="Arial" w:eastAsia="Times New Roman" w:hAnsi="Arial" w:cs="Arial"/>
          <w:color w:val="666666"/>
          <w:sz w:val="20"/>
          <w:szCs w:val="20"/>
          <w:lang w:eastAsia="fr-FR"/>
        </w:rPr>
        <w:t xml:space="preserve">Suivront, en juin et juillet, les expositions de Christian Jacques, lui aussi présent à </w:t>
      </w:r>
      <w:proofErr w:type="spellStart"/>
      <w:r w:rsidRPr="009B01C5">
        <w:rPr>
          <w:rFonts w:ascii="Arial" w:eastAsia="Times New Roman" w:hAnsi="Arial" w:cs="Arial"/>
          <w:color w:val="666666"/>
          <w:sz w:val="20"/>
          <w:szCs w:val="20"/>
          <w:lang w:eastAsia="fr-FR"/>
        </w:rPr>
        <w:t>Mayronnes</w:t>
      </w:r>
      <w:proofErr w:type="spellEnd"/>
      <w:r w:rsidRPr="009B01C5">
        <w:rPr>
          <w:rFonts w:ascii="Arial" w:eastAsia="Times New Roman" w:hAnsi="Arial" w:cs="Arial"/>
          <w:color w:val="666666"/>
          <w:sz w:val="20"/>
          <w:szCs w:val="20"/>
          <w:lang w:eastAsia="fr-FR"/>
        </w:rPr>
        <w:t xml:space="preserve">, et de Sophie Melon, originaire de Montreuil. Enfin, en septembre, c'est Véronique </w:t>
      </w:r>
      <w:proofErr w:type="spellStart"/>
      <w:r w:rsidRPr="009B01C5">
        <w:rPr>
          <w:rFonts w:ascii="Arial" w:eastAsia="Times New Roman" w:hAnsi="Arial" w:cs="Arial"/>
          <w:color w:val="666666"/>
          <w:sz w:val="20"/>
          <w:szCs w:val="20"/>
          <w:lang w:eastAsia="fr-FR"/>
        </w:rPr>
        <w:t>Matteudi</w:t>
      </w:r>
      <w:proofErr w:type="spellEnd"/>
      <w:r w:rsidRPr="009B01C5">
        <w:rPr>
          <w:rFonts w:ascii="Arial" w:eastAsia="Times New Roman" w:hAnsi="Arial" w:cs="Arial"/>
          <w:color w:val="666666"/>
          <w:sz w:val="20"/>
          <w:szCs w:val="20"/>
          <w:lang w:eastAsia="fr-FR"/>
        </w:rPr>
        <w:t>, sculpteur installé à Revel, qui investira le cloître de l'abbaye. Autant de créateurs issus des rencontres des Marbrières de Caunes, notamment son président, Benoît Huppé   :  </w:t>
      </w:r>
      <w:r w:rsidRPr="009B01C5">
        <w:rPr>
          <w:rFonts w:ascii="Arial" w:eastAsia="Times New Roman" w:hAnsi="Arial" w:cs="Arial"/>
          <w:color w:val="666666"/>
          <w:sz w:val="20"/>
          <w:lang w:eastAsia="fr-FR"/>
        </w:rPr>
        <w:t> </w:t>
      </w:r>
      <w:r w:rsidRPr="009B01C5">
        <w:rPr>
          <w:rFonts w:ascii="Arial" w:eastAsia="Times New Roman" w:hAnsi="Arial" w:cs="Arial"/>
          <w:i/>
          <w:iCs/>
          <w:color w:val="666666"/>
          <w:sz w:val="20"/>
          <w:szCs w:val="20"/>
          <w:lang w:eastAsia="fr-FR"/>
        </w:rPr>
        <w:t>« Nous disposons d'un fichier de 900 sculpteurs, souvent constitué par le bouche-à-oreille »</w:t>
      </w:r>
      <w:r w:rsidRPr="009B01C5">
        <w:rPr>
          <w:rFonts w:ascii="Arial" w:eastAsia="Times New Roman" w:hAnsi="Arial" w:cs="Arial"/>
          <w:color w:val="666666"/>
          <w:sz w:val="20"/>
          <w:szCs w:val="20"/>
          <w:lang w:eastAsia="fr-FR"/>
        </w:rPr>
        <w:t>.</w:t>
      </w:r>
      <w:r w:rsidRPr="009B01C5">
        <w:rPr>
          <w:rFonts w:ascii="Arial" w:eastAsia="Times New Roman" w:hAnsi="Arial" w:cs="Arial"/>
          <w:color w:val="666666"/>
          <w:sz w:val="20"/>
          <w:szCs w:val="20"/>
          <w:lang w:eastAsia="fr-FR"/>
        </w:rPr>
        <w:br/>
      </w:r>
      <w:r w:rsidRPr="009B01C5">
        <w:rPr>
          <w:rFonts w:ascii="Arial" w:eastAsia="Times New Roman" w:hAnsi="Arial" w:cs="Arial"/>
          <w:color w:val="666666"/>
          <w:sz w:val="20"/>
          <w:szCs w:val="20"/>
          <w:lang w:eastAsia="fr-FR"/>
        </w:rPr>
        <w:br/>
      </w:r>
      <w:r w:rsidRPr="009B01C5">
        <w:rPr>
          <w:rFonts w:ascii="Arial" w:eastAsia="Times New Roman" w:hAnsi="Arial" w:cs="Arial"/>
          <w:b/>
          <w:bCs/>
          <w:color w:val="666666"/>
          <w:sz w:val="20"/>
          <w:szCs w:val="20"/>
          <w:lang w:eastAsia="fr-FR"/>
        </w:rPr>
        <w:t>Programme enrichi</w:t>
      </w:r>
      <w:r w:rsidRPr="009B01C5">
        <w:rPr>
          <w:rFonts w:ascii="Arial" w:eastAsia="Times New Roman" w:hAnsi="Arial" w:cs="Arial"/>
          <w:b/>
          <w:bCs/>
          <w:color w:val="666666"/>
          <w:sz w:val="20"/>
          <w:lang w:eastAsia="fr-FR"/>
        </w:rPr>
        <w:t> </w:t>
      </w:r>
      <w:r w:rsidRPr="009B01C5">
        <w:rPr>
          <w:rFonts w:ascii="Arial" w:eastAsia="Times New Roman" w:hAnsi="Arial" w:cs="Arial"/>
          <w:color w:val="666666"/>
          <w:sz w:val="20"/>
          <w:szCs w:val="20"/>
          <w:lang w:eastAsia="fr-FR"/>
        </w:rPr>
        <w:br/>
        <w:t>Depuis son lancement, l'association œuvre ainsi à imposer Caunes-Minervois comme un lieu de référence pour les artistes. Une notoriété que devrait encore accélérer le projet lancé avec l'artiste sétois François Michaud. En juin, ce sculpteur d'envergure internationale offrira au village une de ses œuvres, « le cœur de tous les cœurs »  </w:t>
      </w:r>
      <w:r w:rsidRPr="009B01C5">
        <w:rPr>
          <w:rFonts w:ascii="Arial" w:eastAsia="Times New Roman" w:hAnsi="Arial" w:cs="Arial"/>
          <w:i/>
          <w:iCs/>
          <w:color w:val="666666"/>
          <w:sz w:val="20"/>
          <w:szCs w:val="20"/>
          <w:lang w:eastAsia="fr-FR"/>
        </w:rPr>
        <w:t>(lire encadré)</w:t>
      </w:r>
      <w:r w:rsidR="009F5E13">
        <w:rPr>
          <w:rFonts w:ascii="Arial" w:eastAsia="Times New Roman" w:hAnsi="Arial" w:cs="Arial"/>
          <w:color w:val="666666"/>
          <w:sz w:val="20"/>
          <w:szCs w:val="20"/>
          <w:lang w:eastAsia="fr-FR"/>
        </w:rPr>
        <w:t>.</w:t>
      </w:r>
      <w:r w:rsidR="009F5E13">
        <w:rPr>
          <w:rFonts w:ascii="Arial" w:eastAsia="Times New Roman" w:hAnsi="Arial" w:cs="Arial"/>
          <w:color w:val="666666"/>
          <w:sz w:val="20"/>
          <w:szCs w:val="20"/>
          <w:lang w:eastAsia="fr-FR"/>
        </w:rPr>
        <w:br/>
      </w:r>
      <w:r w:rsidRPr="009B01C5">
        <w:rPr>
          <w:rFonts w:ascii="Arial" w:eastAsia="Times New Roman" w:hAnsi="Arial" w:cs="Arial"/>
          <w:color w:val="666666"/>
          <w:sz w:val="20"/>
          <w:szCs w:val="20"/>
          <w:lang w:eastAsia="fr-FR"/>
        </w:rPr>
        <w:t>Enfin, la Fête du marbre et de la sculpture revient le 19 juin avec  </w:t>
      </w:r>
      <w:r w:rsidRPr="009B01C5">
        <w:rPr>
          <w:rFonts w:ascii="Arial" w:eastAsia="Times New Roman" w:hAnsi="Arial" w:cs="Arial"/>
          <w:color w:val="666666"/>
          <w:sz w:val="20"/>
          <w:lang w:eastAsia="fr-FR"/>
        </w:rPr>
        <w:t> </w:t>
      </w:r>
      <w:r w:rsidRPr="009B01C5">
        <w:rPr>
          <w:rFonts w:ascii="Arial" w:eastAsia="Times New Roman" w:hAnsi="Arial" w:cs="Arial"/>
          <w:i/>
          <w:iCs/>
          <w:color w:val="666666"/>
          <w:sz w:val="20"/>
          <w:szCs w:val="20"/>
          <w:lang w:eastAsia="fr-FR"/>
        </w:rPr>
        <w:t>« un nombre d'artistes en forte augmentation par rapport à l'an dernier. Entre 70 et 80 sculpteurs ont été contactés »</w:t>
      </w:r>
      <w:r w:rsidRPr="009B01C5">
        <w:rPr>
          <w:rFonts w:ascii="Arial" w:eastAsia="Times New Roman" w:hAnsi="Arial" w:cs="Arial"/>
          <w:color w:val="666666"/>
          <w:sz w:val="20"/>
          <w:szCs w:val="20"/>
          <w:lang w:eastAsia="fr-FR"/>
        </w:rPr>
        <w:t>, précise Benoît Huppé. Si le programme reste à finaliser, les organisateurs annoncent  </w:t>
      </w:r>
      <w:r w:rsidRPr="009B01C5">
        <w:rPr>
          <w:rFonts w:ascii="Arial" w:eastAsia="Times New Roman" w:hAnsi="Arial" w:cs="Arial"/>
          <w:color w:val="666666"/>
          <w:sz w:val="20"/>
          <w:lang w:eastAsia="fr-FR"/>
        </w:rPr>
        <w:t> </w:t>
      </w:r>
      <w:r w:rsidRPr="009B01C5">
        <w:rPr>
          <w:rFonts w:ascii="Arial" w:eastAsia="Times New Roman" w:hAnsi="Arial" w:cs="Arial"/>
          <w:i/>
          <w:iCs/>
          <w:color w:val="666666"/>
          <w:sz w:val="20"/>
          <w:szCs w:val="20"/>
          <w:lang w:eastAsia="fr-FR"/>
        </w:rPr>
        <w:t>« de nombreux ateliers gratuits, de la danse contemporaine dans les rues... »</w:t>
      </w:r>
      <w:r w:rsidRPr="009B01C5">
        <w:rPr>
          <w:rFonts w:ascii="Arial" w:eastAsia="Times New Roman" w:hAnsi="Arial" w:cs="Arial"/>
          <w:color w:val="666666"/>
          <w:sz w:val="20"/>
          <w:szCs w:val="20"/>
          <w:lang w:eastAsia="fr-FR"/>
        </w:rPr>
        <w:t>. Sans oublier la visite des carrières de marbre de Caunes, à l'origine de la vocation artistique du village.  </w:t>
      </w:r>
      <w:r w:rsidRPr="009B01C5">
        <w:rPr>
          <w:rFonts w:ascii="Arial" w:eastAsia="Times New Roman" w:hAnsi="Arial" w:cs="Arial"/>
          <w:color w:val="666666"/>
          <w:sz w:val="20"/>
          <w:lang w:eastAsia="fr-FR"/>
        </w:rPr>
        <w:t> </w:t>
      </w:r>
      <w:r w:rsidRPr="009B01C5">
        <w:rPr>
          <w:rFonts w:ascii="Arial" w:eastAsia="Times New Roman" w:hAnsi="Arial" w:cs="Arial"/>
          <w:color w:val="666666"/>
          <w:sz w:val="20"/>
          <w:szCs w:val="20"/>
          <w:lang w:eastAsia="fr-FR"/>
        </w:rPr>
        <w:br/>
      </w:r>
      <w:r w:rsidRPr="009B01C5">
        <w:rPr>
          <w:rFonts w:ascii="Arial" w:eastAsia="Times New Roman" w:hAnsi="Arial" w:cs="Arial"/>
          <w:b/>
          <w:bCs/>
          <w:color w:val="666666"/>
          <w:sz w:val="20"/>
          <w:szCs w:val="20"/>
          <w:lang w:eastAsia="fr-FR"/>
        </w:rPr>
        <w:t>F. A.</w:t>
      </w:r>
      <w:r w:rsidRPr="009B01C5">
        <w:rPr>
          <w:rFonts w:ascii="Arial" w:eastAsia="Times New Roman" w:hAnsi="Arial" w:cs="Arial"/>
          <w:color w:val="666666"/>
          <w:sz w:val="20"/>
          <w:szCs w:val="20"/>
          <w:lang w:eastAsia="fr-FR"/>
        </w:rPr>
        <w:br/>
      </w:r>
      <w:r w:rsidRPr="009B01C5">
        <w:rPr>
          <w:rFonts w:ascii="Arial" w:eastAsia="Times New Roman" w:hAnsi="Arial" w:cs="Arial"/>
          <w:color w:val="666666"/>
          <w:sz w:val="20"/>
          <w:szCs w:val="20"/>
          <w:lang w:eastAsia="fr-FR"/>
        </w:rPr>
        <w:br/>
        <w:t>C. B.</w:t>
      </w:r>
    </w:p>
    <w:sectPr w:rsidR="002933BF" w:rsidRPr="00F86EE7" w:rsidSect="009F5E13">
      <w:pgSz w:w="11906" w:h="1683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1C5"/>
    <w:rsid w:val="002933BF"/>
    <w:rsid w:val="009B01C5"/>
    <w:rsid w:val="009F5E13"/>
    <w:rsid w:val="00F86EE7"/>
    <w:rsid w:val="00FF53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BF"/>
  </w:style>
  <w:style w:type="paragraph" w:styleId="Titre1">
    <w:name w:val="heading 1"/>
    <w:basedOn w:val="Normal"/>
    <w:link w:val="Titre1Car"/>
    <w:uiPriority w:val="9"/>
    <w:qFormat/>
    <w:rsid w:val="009B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1C5"/>
    <w:rPr>
      <w:rFonts w:ascii="Times New Roman" w:eastAsia="Times New Roman" w:hAnsi="Times New Roman" w:cs="Times New Roman"/>
      <w:b/>
      <w:bCs/>
      <w:kern w:val="36"/>
      <w:sz w:val="48"/>
      <w:szCs w:val="48"/>
      <w:lang w:eastAsia="fr-FR"/>
    </w:rPr>
  </w:style>
  <w:style w:type="character" w:customStyle="1" w:styleId="apple-style-span">
    <w:name w:val="apple-style-span"/>
    <w:basedOn w:val="Policepardfaut"/>
    <w:rsid w:val="009B01C5"/>
  </w:style>
  <w:style w:type="character" w:customStyle="1" w:styleId="ptxtgris">
    <w:name w:val="ptxtgris"/>
    <w:basedOn w:val="Policepardfaut"/>
    <w:rsid w:val="009B01C5"/>
  </w:style>
  <w:style w:type="character" w:customStyle="1" w:styleId="accroche">
    <w:name w:val="accroche"/>
    <w:basedOn w:val="Policepardfaut"/>
    <w:rsid w:val="009B01C5"/>
  </w:style>
  <w:style w:type="character" w:customStyle="1" w:styleId="apple-converted-space">
    <w:name w:val="apple-converted-space"/>
    <w:basedOn w:val="Policepardfaut"/>
    <w:rsid w:val="009B01C5"/>
  </w:style>
  <w:style w:type="paragraph" w:styleId="NormalWeb">
    <w:name w:val="Normal (Web)"/>
    <w:basedOn w:val="Normal"/>
    <w:uiPriority w:val="99"/>
    <w:semiHidden/>
    <w:unhideWhenUsed/>
    <w:rsid w:val="009B01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0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510113">
      <w:bodyDiv w:val="1"/>
      <w:marLeft w:val="0"/>
      <w:marRight w:val="0"/>
      <w:marTop w:val="0"/>
      <w:marBottom w:val="0"/>
      <w:divBdr>
        <w:top w:val="none" w:sz="0" w:space="0" w:color="auto"/>
        <w:left w:val="none" w:sz="0" w:space="0" w:color="auto"/>
        <w:bottom w:val="none" w:sz="0" w:space="0" w:color="auto"/>
        <w:right w:val="none" w:sz="0" w:space="0" w:color="auto"/>
      </w:divBdr>
      <w:divsChild>
        <w:div w:id="1689984403">
          <w:marLeft w:val="0"/>
          <w:marRight w:val="0"/>
          <w:marTop w:val="0"/>
          <w:marBottom w:val="0"/>
          <w:divBdr>
            <w:top w:val="none" w:sz="0" w:space="0" w:color="auto"/>
            <w:left w:val="none" w:sz="0" w:space="0" w:color="auto"/>
            <w:bottom w:val="none" w:sz="0" w:space="0" w:color="auto"/>
            <w:right w:val="none" w:sz="0" w:space="0" w:color="auto"/>
          </w:divBdr>
        </w:div>
        <w:div w:id="320816648">
          <w:marLeft w:val="0"/>
          <w:marRight w:val="0"/>
          <w:marTop w:val="0"/>
          <w:marBottom w:val="0"/>
          <w:divBdr>
            <w:top w:val="none" w:sz="0" w:space="0" w:color="auto"/>
            <w:left w:val="none" w:sz="0" w:space="0" w:color="auto"/>
            <w:bottom w:val="none" w:sz="0" w:space="0" w:color="auto"/>
            <w:right w:val="none" w:sz="0" w:space="0" w:color="auto"/>
          </w:divBdr>
          <w:divsChild>
            <w:div w:id="868487533">
              <w:marLeft w:val="75"/>
              <w:marRight w:val="0"/>
              <w:marTop w:val="150"/>
              <w:marBottom w:val="150"/>
              <w:divBdr>
                <w:top w:val="none" w:sz="0" w:space="0" w:color="auto"/>
                <w:left w:val="none" w:sz="0" w:space="0" w:color="auto"/>
                <w:bottom w:val="none" w:sz="0" w:space="0" w:color="auto"/>
                <w:right w:val="none" w:sz="0" w:space="0" w:color="auto"/>
              </w:divBdr>
            </w:div>
            <w:div w:id="235015906">
              <w:marLeft w:val="0"/>
              <w:marRight w:val="105"/>
              <w:marTop w:val="0"/>
              <w:marBottom w:val="10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3</cp:revision>
  <dcterms:created xsi:type="dcterms:W3CDTF">2011-03-25T17:04:00Z</dcterms:created>
  <dcterms:modified xsi:type="dcterms:W3CDTF">2011-04-27T08:30:00Z</dcterms:modified>
</cp:coreProperties>
</file>